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7F8" w:rsidRPr="00475765" w:rsidP="007B77F8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2-406-2004/2026</w:t>
      </w:r>
    </w:p>
    <w:p w:rsidR="007B77F8" w:rsidRPr="00475765" w:rsidP="007B77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7B77F8" w:rsidRPr="00475765" w:rsidP="007B77F8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7B77F8" w:rsidRPr="00475765" w:rsidP="007B77F8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7B77F8" w:rsidRPr="00475765" w:rsidP="007B77F8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07 апреля 2026 года                                                                                   г. Нефтеюганск</w:t>
      </w:r>
    </w:p>
    <w:p w:rsidR="007B77F8" w:rsidRPr="00475765" w:rsidP="007B77F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7B77F8" w:rsidRPr="00475765" w:rsidP="007B77F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7B77F8" w:rsidRPr="00475765" w:rsidP="007B77F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АО ПКО «ЦДУ Инвест» к 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7B77F8" w:rsidRPr="00475765" w:rsidP="007B77F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7B77F8" w:rsidRPr="00475765" w:rsidP="007B77F8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7B77F8" w:rsidRPr="00475765" w:rsidP="007B77F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АО ПКО «ЦДУ Инвест» к 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взыскании задолженности по договору займа, судебных расходов</w:t>
      </w:r>
      <w:r w:rsidRPr="00475765">
        <w:rPr>
          <w:rFonts w:ascii="Times New Roman" w:hAnsi="Times New Roman" w:cs="Times New Roman"/>
          <w:sz w:val="24"/>
          <w:szCs w:val="24"/>
        </w:rPr>
        <w:t xml:space="preserve"> - 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7B77F8" w:rsidRPr="00475765" w:rsidP="007B77F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5765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75765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ПКО «ЦДУ Инвест» (ИНН ***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475765" w:rsidR="00933470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17.12.2024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475765" w:rsidR="00933470">
        <w:rPr>
          <w:rFonts w:ascii="Times New Roman" w:eastAsia="Times New Roman" w:hAnsi="Times New Roman" w:cs="Times New Roman"/>
          <w:sz w:val="24"/>
          <w:szCs w:val="24"/>
          <w:lang w:eastAsia="ru-RU"/>
        </w:rPr>
        <w:t>04.04.2025 по 26.09.2025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475765" w:rsidR="00933470">
        <w:rPr>
          <w:rFonts w:ascii="Times New Roman" w:eastAsia="Times New Roman" w:hAnsi="Times New Roman" w:cs="Times New Roman"/>
          <w:sz w:val="24"/>
          <w:szCs w:val="24"/>
          <w:lang w:eastAsia="ru-RU"/>
        </w:rPr>
        <w:t>26 420,26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475765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почтовые расходы в размере 319,64 руб., а всего: </w:t>
      </w:r>
      <w:r w:rsidRPr="00475765" w:rsidR="0080034B">
        <w:rPr>
          <w:rFonts w:ascii="Times New Roman" w:hAnsi="Times New Roman" w:cs="Times New Roman"/>
          <w:sz w:val="24"/>
          <w:szCs w:val="24"/>
        </w:rPr>
        <w:t>30 739</w:t>
      </w:r>
      <w:r w:rsidRPr="00475765">
        <w:rPr>
          <w:rFonts w:ascii="Times New Roman" w:hAnsi="Times New Roman" w:cs="Times New Roman"/>
          <w:sz w:val="24"/>
          <w:szCs w:val="24"/>
        </w:rPr>
        <w:t xml:space="preserve"> (</w:t>
      </w:r>
      <w:r w:rsidRPr="00475765" w:rsidR="006D2EF5">
        <w:rPr>
          <w:rFonts w:ascii="Times New Roman" w:hAnsi="Times New Roman" w:cs="Times New Roman"/>
          <w:sz w:val="24"/>
          <w:szCs w:val="24"/>
        </w:rPr>
        <w:t>тридцать тысяч семьсот тридцать девять) рублей</w:t>
      </w:r>
      <w:r w:rsidRPr="00475765">
        <w:rPr>
          <w:rFonts w:ascii="Times New Roman" w:hAnsi="Times New Roman" w:cs="Times New Roman"/>
          <w:sz w:val="24"/>
          <w:szCs w:val="24"/>
        </w:rPr>
        <w:t xml:space="preserve"> </w:t>
      </w:r>
      <w:r w:rsidRPr="00475765" w:rsidR="0080034B">
        <w:rPr>
          <w:rFonts w:ascii="Times New Roman" w:hAnsi="Times New Roman" w:cs="Times New Roman"/>
          <w:sz w:val="24"/>
          <w:szCs w:val="24"/>
        </w:rPr>
        <w:t>90</w:t>
      </w:r>
      <w:r w:rsidRPr="00475765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7B77F8" w:rsidRPr="00475765" w:rsidP="007B77F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7B77F8" w:rsidRPr="00475765" w:rsidP="007B77F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7B77F8" w:rsidRPr="00475765" w:rsidP="007B77F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в апелляционном по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</w:t>
      </w:r>
      <w:r w:rsidRPr="00475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окончательной форме.</w:t>
      </w:r>
    </w:p>
    <w:p w:rsidR="007B77F8" w:rsidRPr="00475765" w:rsidP="007B77F8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765" w:rsidRPr="00475765" w:rsidP="007B77F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5765" w:rsidRPr="00475765" w:rsidP="007B77F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77F8" w:rsidRPr="00475765" w:rsidP="007B77F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765">
        <w:rPr>
          <w:rFonts w:ascii="Times New Roman" w:eastAsia="Calibri" w:hAnsi="Times New Roman" w:cs="Times New Roman"/>
          <w:sz w:val="24"/>
          <w:szCs w:val="24"/>
        </w:rPr>
        <w:t>Мировой судья                                                                          Т.П. Постовалова</w:t>
      </w:r>
    </w:p>
    <w:p w:rsidR="007B77F8" w:rsidRPr="00475765" w:rsidP="007B77F8">
      <w:pPr>
        <w:rPr>
          <w:rFonts w:ascii="Times New Roman" w:hAnsi="Times New Roman" w:cs="Times New Roman"/>
          <w:sz w:val="24"/>
          <w:szCs w:val="24"/>
        </w:rPr>
      </w:pPr>
    </w:p>
    <w:p w:rsidR="007B77F8" w:rsidRPr="00475765" w:rsidP="007B77F8">
      <w:pPr>
        <w:rPr>
          <w:rFonts w:ascii="Times New Roman" w:hAnsi="Times New Roman" w:cs="Times New Roman"/>
          <w:sz w:val="24"/>
          <w:szCs w:val="24"/>
        </w:rPr>
      </w:pPr>
    </w:p>
    <w:p w:rsidR="007B77F8" w:rsidRPr="00475765" w:rsidP="007B77F8">
      <w:pPr>
        <w:rPr>
          <w:rFonts w:ascii="Times New Roman" w:hAnsi="Times New Roman" w:cs="Times New Roman"/>
          <w:sz w:val="24"/>
          <w:szCs w:val="24"/>
        </w:rPr>
      </w:pPr>
    </w:p>
    <w:p w:rsidR="007B77F8" w:rsidRPr="00475765" w:rsidP="007B77F8">
      <w:pPr>
        <w:rPr>
          <w:rFonts w:ascii="Times New Roman" w:hAnsi="Times New Roman" w:cs="Times New Roman"/>
          <w:sz w:val="24"/>
          <w:szCs w:val="24"/>
        </w:rPr>
      </w:pPr>
    </w:p>
    <w:p w:rsidR="000E1237" w:rsidRPr="00475765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D2"/>
    <w:rsid w:val="000E1237"/>
    <w:rsid w:val="00475765"/>
    <w:rsid w:val="005F5662"/>
    <w:rsid w:val="006D2EF5"/>
    <w:rsid w:val="007B77F8"/>
    <w:rsid w:val="0080034B"/>
    <w:rsid w:val="00933470"/>
    <w:rsid w:val="00F967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F42955-D567-471F-8D81-A6FFD8D5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F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5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5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